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943" w:rsidRDefault="00FE7943" w:rsidP="00FE7943">
      <w:pPr>
        <w:spacing w:after="0" w:line="240" w:lineRule="auto"/>
        <w:ind w:left="11" w:hanging="11"/>
        <w:jc w:val="center"/>
        <w:rPr>
          <w:b/>
          <w:color w:val="auto"/>
        </w:rPr>
      </w:pPr>
      <w:r>
        <w:rPr>
          <w:b/>
          <w:color w:val="auto"/>
        </w:rPr>
        <w:t xml:space="preserve">Аннотация к рабочей учебной  программе </w:t>
      </w:r>
    </w:p>
    <w:p w:rsidR="00FE7943" w:rsidRPr="00FE7943" w:rsidRDefault="00FE7943" w:rsidP="00FE7943">
      <w:pPr>
        <w:spacing w:after="0" w:line="240" w:lineRule="auto"/>
        <w:ind w:left="11" w:hanging="11"/>
        <w:jc w:val="center"/>
        <w:rPr>
          <w:color w:val="auto"/>
        </w:rPr>
      </w:pPr>
      <w:r w:rsidRPr="00FE7943">
        <w:rPr>
          <w:b/>
          <w:color w:val="auto"/>
        </w:rPr>
        <w:t>«</w:t>
      </w:r>
      <w:r w:rsidR="00671054" w:rsidRPr="00671054">
        <w:rPr>
          <w:b/>
          <w:color w:val="auto"/>
        </w:rPr>
        <w:t>ДОМОВОДСТВО</w:t>
      </w:r>
      <w:r w:rsidRPr="00FE7943">
        <w:rPr>
          <w:rFonts w:eastAsia="Calibri"/>
          <w:b/>
          <w:i/>
          <w:color w:val="auto"/>
          <w:sz w:val="22"/>
        </w:rPr>
        <w:t>»</w:t>
      </w:r>
      <w:r w:rsidRPr="00FE7943">
        <w:rPr>
          <w:b/>
          <w:color w:val="auto"/>
        </w:rPr>
        <w:t xml:space="preserve"> </w:t>
      </w:r>
      <w:r w:rsidRPr="00547FA1">
        <w:rPr>
          <w:b/>
          <w:color w:val="auto"/>
        </w:rPr>
        <w:t xml:space="preserve">для </w:t>
      </w:r>
      <w:r w:rsidR="00733519">
        <w:rPr>
          <w:b/>
          <w:color w:val="auto"/>
        </w:rPr>
        <w:t>5</w:t>
      </w:r>
      <w:bookmarkStart w:id="0" w:name="_GoBack"/>
      <w:bookmarkEnd w:id="0"/>
      <w:r>
        <w:rPr>
          <w:b/>
          <w:color w:val="auto"/>
        </w:rPr>
        <w:t xml:space="preserve"> Б класса </w:t>
      </w:r>
    </w:p>
    <w:p w:rsidR="00134236" w:rsidRPr="00547FA1" w:rsidRDefault="00110254" w:rsidP="00FE7943">
      <w:pPr>
        <w:spacing w:after="0" w:line="240" w:lineRule="auto"/>
        <w:ind w:left="0" w:hanging="11"/>
        <w:jc w:val="center"/>
        <w:rPr>
          <w:color w:val="auto"/>
        </w:rPr>
      </w:pPr>
      <w:r w:rsidRPr="00547FA1">
        <w:rPr>
          <w:b/>
          <w:color w:val="auto"/>
        </w:rPr>
        <w:t>по образовательной программе: «Адаптированная основная общеобразовательная</w:t>
      </w:r>
    </w:p>
    <w:p w:rsidR="00134236" w:rsidRPr="00547FA1" w:rsidRDefault="00110254" w:rsidP="00FE7943">
      <w:pPr>
        <w:spacing w:after="0" w:line="240" w:lineRule="auto"/>
        <w:ind w:left="0" w:hanging="11"/>
        <w:jc w:val="center"/>
        <w:rPr>
          <w:color w:val="auto"/>
        </w:rPr>
      </w:pPr>
      <w:r w:rsidRPr="00547FA1">
        <w:rPr>
          <w:b/>
          <w:color w:val="auto"/>
        </w:rPr>
        <w:t>программа образования обучающихся умеренной, тяжёлой и глубокой с умственной</w:t>
      </w:r>
    </w:p>
    <w:p w:rsidR="00134236" w:rsidRPr="00547FA1" w:rsidRDefault="00110254" w:rsidP="00FE7943">
      <w:pPr>
        <w:spacing w:after="0" w:line="240" w:lineRule="auto"/>
        <w:ind w:left="0" w:hanging="11"/>
        <w:jc w:val="center"/>
        <w:rPr>
          <w:color w:val="auto"/>
        </w:rPr>
      </w:pPr>
      <w:r w:rsidRPr="00547FA1">
        <w:rPr>
          <w:b/>
          <w:color w:val="auto"/>
        </w:rPr>
        <w:t>отсталостью (интеллектуальными нарушениями), тяжелыми и множественными</w:t>
      </w:r>
    </w:p>
    <w:p w:rsidR="00134236" w:rsidRPr="00547FA1" w:rsidRDefault="00110254" w:rsidP="00FE7943">
      <w:pPr>
        <w:spacing w:after="0" w:line="240" w:lineRule="auto"/>
        <w:ind w:left="0" w:hanging="11"/>
        <w:jc w:val="center"/>
        <w:rPr>
          <w:color w:val="auto"/>
        </w:rPr>
      </w:pPr>
      <w:r w:rsidRPr="00547FA1">
        <w:rPr>
          <w:b/>
          <w:color w:val="auto"/>
        </w:rPr>
        <w:t xml:space="preserve">нарушениями развития  (вариант 2) </w:t>
      </w:r>
    </w:p>
    <w:p w:rsidR="00134236" w:rsidRPr="00547FA1" w:rsidRDefault="00110254" w:rsidP="00FE7943">
      <w:pPr>
        <w:spacing w:after="0" w:line="240" w:lineRule="auto"/>
        <w:ind w:left="0" w:firstLine="0"/>
        <w:jc w:val="center"/>
        <w:rPr>
          <w:color w:val="auto"/>
        </w:rPr>
      </w:pPr>
      <w:r w:rsidRPr="00547FA1">
        <w:rPr>
          <w:b/>
          <w:color w:val="auto"/>
        </w:rPr>
        <w:t xml:space="preserve"> </w:t>
      </w:r>
    </w:p>
    <w:p w:rsidR="00134236" w:rsidRPr="00547FA1" w:rsidRDefault="00110254">
      <w:pPr>
        <w:rPr>
          <w:color w:val="auto"/>
        </w:rPr>
      </w:pPr>
      <w:r w:rsidRPr="00547FA1">
        <w:rPr>
          <w:color w:val="auto"/>
        </w:rPr>
        <w:t xml:space="preserve">Обучение ребенка с умственной отсталостью, с ТМНР ведению домашнего хозяйства является важным направлением подготовки к самостоятельной жизни. Благодаря занятиям по домоводству реализуется возможность посильного участия ребенка в работе по дому, воспитывается потребность устраивать свой быт в соответствии с общепринятыми нормами и правилами. Овладение простейшими хозяйственно – бытовыми навыками не только снижает зависимость ребёнка от окружающих, но и укрепляет его уверенность в своих силах. </w:t>
      </w:r>
    </w:p>
    <w:p w:rsidR="00134236" w:rsidRPr="00547FA1" w:rsidRDefault="00110254">
      <w:pPr>
        <w:rPr>
          <w:color w:val="auto"/>
        </w:rPr>
      </w:pPr>
      <w:r w:rsidRPr="00547FA1">
        <w:rPr>
          <w:color w:val="auto"/>
        </w:rPr>
        <w:t xml:space="preserve">Цель обучения – повышение самостоятельности детей в выполнении хозяйственно-бытовой деятельности. Основные задачи: формирование умений обращаться с инвентарем и электроприборами; освоение действий по приготовлению пищи, осуществлению покупок, уборке помещения и территории, уходу за вещами. </w:t>
      </w:r>
    </w:p>
    <w:p w:rsidR="00134236" w:rsidRPr="00547FA1" w:rsidRDefault="00110254">
      <w:pPr>
        <w:rPr>
          <w:color w:val="auto"/>
        </w:rPr>
      </w:pPr>
      <w:r w:rsidRPr="00547FA1">
        <w:rPr>
          <w:color w:val="auto"/>
        </w:rPr>
        <w:t xml:space="preserve">Освоенные действия ребенок может в последующем применять как в быту, так и в трудовой деятельности. Так, например,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уборщицы. </w:t>
      </w:r>
    </w:p>
    <w:p w:rsidR="00134236" w:rsidRPr="00547FA1" w:rsidRDefault="00110254">
      <w:pPr>
        <w:rPr>
          <w:color w:val="auto"/>
        </w:rPr>
      </w:pPr>
      <w:r w:rsidRPr="00547FA1">
        <w:rPr>
          <w:color w:val="auto"/>
        </w:rPr>
        <w:t xml:space="preserve">Программа по домоводству включает следующие разделы: «Покупки», «Уход за вещами», «Обращение с кухонным инвентарем», «Приготовление пищи»», «Уборка помещений и территории». </w:t>
      </w:r>
    </w:p>
    <w:p w:rsidR="00134236" w:rsidRPr="00547FA1" w:rsidRDefault="00110254">
      <w:pPr>
        <w:spacing w:after="102" w:line="240" w:lineRule="auto"/>
        <w:ind w:left="0" w:right="42" w:firstLine="0"/>
        <w:jc w:val="right"/>
        <w:rPr>
          <w:color w:val="auto"/>
        </w:rPr>
      </w:pPr>
      <w:r w:rsidRPr="00547FA1">
        <w:rPr>
          <w:color w:val="auto"/>
        </w:rPr>
        <w:t xml:space="preserve">Материально-техническое оснащение учебного предмета «Домоводство» предусматривает: </w:t>
      </w:r>
    </w:p>
    <w:p w:rsidR="00134236" w:rsidRPr="00547FA1" w:rsidRDefault="00110254">
      <w:pPr>
        <w:numPr>
          <w:ilvl w:val="0"/>
          <w:numId w:val="2"/>
        </w:numPr>
        <w:rPr>
          <w:color w:val="auto"/>
        </w:rPr>
      </w:pPr>
      <w:r w:rsidRPr="00547FA1">
        <w:rPr>
          <w:color w:val="auto"/>
        </w:rPr>
        <w:t xml:space="preserve">дидактический материал: изображения (картинки, фото, пиктограммы) предметов посуды, кухонной мебели, продуктов питания, уборочного инвентаря, бытовой техники; альбомы с демонстрационным материалом, составленным в соответствии с изучаемыми темами учебной программы; изображения алгоритмов рецептуры и приготовления блюд, стирки белья, глажения белья идр. </w:t>
      </w:r>
    </w:p>
    <w:p w:rsidR="00134236" w:rsidRPr="00547FA1" w:rsidRDefault="00110254">
      <w:pPr>
        <w:numPr>
          <w:ilvl w:val="0"/>
          <w:numId w:val="2"/>
        </w:numPr>
        <w:rPr>
          <w:color w:val="auto"/>
        </w:rPr>
      </w:pPr>
      <w:r w:rsidRPr="00547FA1">
        <w:rPr>
          <w:color w:val="auto"/>
        </w:rPr>
        <w:t xml:space="preserve">Оборудование: кухонная мебель, кухонная посуда (кастрюли, сковороды, чайники, тарелки, ложки, ножи, вилки, кружки и др.), таймер, предметы для украшения интерьера (ваза, подсвечник, скатерть и др.), стиральная машина, тазики, настенные и индивидуальные зеркала, гладильная доска, бытовая техника (чайник электрический, блендер, комбайн, утюг, фен, пылесос, электрическая плита, электрическая духовка, миксер, микроволновая печь, электровафельница), ковролиновая, грифельная и магнитная доски, уборочный инвентарь (тяпки, лопаты, грабли), тачки, лейки идр. </w:t>
      </w:r>
    </w:p>
    <w:p w:rsidR="00547FA1" w:rsidRDefault="00547FA1">
      <w:pPr>
        <w:spacing w:after="235" w:line="240" w:lineRule="auto"/>
        <w:ind w:left="0" w:firstLine="0"/>
        <w:jc w:val="center"/>
        <w:rPr>
          <w:b/>
          <w:color w:val="auto"/>
        </w:rPr>
      </w:pPr>
    </w:p>
    <w:p w:rsidR="00547FA1" w:rsidRDefault="00547FA1">
      <w:pPr>
        <w:spacing w:after="235" w:line="240" w:lineRule="auto"/>
        <w:ind w:left="0" w:firstLine="0"/>
        <w:jc w:val="center"/>
        <w:rPr>
          <w:b/>
          <w:color w:val="auto"/>
        </w:rPr>
      </w:pPr>
    </w:p>
    <w:p w:rsidR="00547FA1" w:rsidRDefault="00547FA1">
      <w:pPr>
        <w:spacing w:after="235" w:line="240" w:lineRule="auto"/>
        <w:ind w:left="0" w:firstLine="0"/>
        <w:jc w:val="center"/>
        <w:rPr>
          <w:b/>
          <w:color w:val="auto"/>
        </w:rPr>
      </w:pPr>
    </w:p>
    <w:p w:rsidR="00547FA1" w:rsidRDefault="00547FA1">
      <w:pPr>
        <w:spacing w:after="235" w:line="240" w:lineRule="auto"/>
        <w:ind w:left="0" w:firstLine="0"/>
        <w:jc w:val="center"/>
        <w:rPr>
          <w:b/>
          <w:color w:val="auto"/>
        </w:rPr>
      </w:pPr>
    </w:p>
    <w:p w:rsidR="00547FA1" w:rsidRDefault="00547FA1">
      <w:pPr>
        <w:spacing w:after="235" w:line="240" w:lineRule="auto"/>
        <w:ind w:left="0" w:firstLine="0"/>
        <w:jc w:val="center"/>
        <w:rPr>
          <w:b/>
          <w:color w:val="auto"/>
        </w:rPr>
      </w:pPr>
    </w:p>
    <w:p w:rsidR="00547FA1" w:rsidRDefault="00547FA1">
      <w:pPr>
        <w:spacing w:after="235" w:line="240" w:lineRule="auto"/>
        <w:ind w:left="0" w:firstLine="0"/>
        <w:jc w:val="center"/>
        <w:rPr>
          <w:b/>
          <w:color w:val="auto"/>
        </w:rPr>
      </w:pPr>
    </w:p>
    <w:p w:rsidR="00547FA1" w:rsidRDefault="00547FA1">
      <w:pPr>
        <w:spacing w:after="235" w:line="240" w:lineRule="auto"/>
        <w:ind w:left="0" w:firstLine="0"/>
        <w:jc w:val="center"/>
        <w:rPr>
          <w:b/>
          <w:color w:val="auto"/>
        </w:rPr>
      </w:pPr>
    </w:p>
    <w:p w:rsidR="00547FA1" w:rsidRDefault="00547FA1">
      <w:pPr>
        <w:spacing w:after="235" w:line="240" w:lineRule="auto"/>
        <w:ind w:left="0" w:firstLine="0"/>
        <w:jc w:val="center"/>
        <w:rPr>
          <w:b/>
          <w:color w:val="auto"/>
        </w:rPr>
      </w:pPr>
    </w:p>
    <w:sectPr w:rsidR="00547FA1">
      <w:footerReference w:type="even" r:id="rId7"/>
      <w:footerReference w:type="default" r:id="rId8"/>
      <w:footerReference w:type="first" r:id="rId9"/>
      <w:pgSz w:w="11906" w:h="16838"/>
      <w:pgMar w:top="575" w:right="565" w:bottom="1267" w:left="1134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EEF" w:rsidRDefault="001F5EEF">
      <w:pPr>
        <w:spacing w:after="0" w:line="240" w:lineRule="auto"/>
      </w:pPr>
      <w:r>
        <w:separator/>
      </w:r>
    </w:p>
  </w:endnote>
  <w:endnote w:type="continuationSeparator" w:id="0">
    <w:p w:rsidR="001F5EEF" w:rsidRDefault="001F5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236" w:rsidRDefault="00110254">
    <w:pPr>
      <w:spacing w:after="33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34236" w:rsidRDefault="00110254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236" w:rsidRDefault="00110254">
    <w:pPr>
      <w:spacing w:after="33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33519" w:rsidRPr="00733519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34236" w:rsidRDefault="00110254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236" w:rsidRDefault="00110254">
    <w:pPr>
      <w:spacing w:after="33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34236" w:rsidRDefault="00110254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EEF" w:rsidRDefault="001F5EEF">
      <w:pPr>
        <w:spacing w:after="0" w:line="240" w:lineRule="auto"/>
      </w:pPr>
      <w:r>
        <w:separator/>
      </w:r>
    </w:p>
  </w:footnote>
  <w:footnote w:type="continuationSeparator" w:id="0">
    <w:p w:rsidR="001F5EEF" w:rsidRDefault="001F5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A211D"/>
    <w:multiLevelType w:val="hybridMultilevel"/>
    <w:tmpl w:val="14C05B0C"/>
    <w:lvl w:ilvl="0" w:tplc="3D2C525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88668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FCF67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56646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2652F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10C6C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8E154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36D1E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427C3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94448A"/>
    <w:multiLevelType w:val="hybridMultilevel"/>
    <w:tmpl w:val="332EFA2A"/>
    <w:lvl w:ilvl="0" w:tplc="E7FA008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161AE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443C2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98230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9A4A3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9E3DF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683C5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E4107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CE1D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69518CE"/>
    <w:multiLevelType w:val="hybridMultilevel"/>
    <w:tmpl w:val="86AAA3D6"/>
    <w:lvl w:ilvl="0" w:tplc="E7D446D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06F5B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88574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28405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72B57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96193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74AB8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2C1C4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2A826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0FD4FA7"/>
    <w:multiLevelType w:val="hybridMultilevel"/>
    <w:tmpl w:val="1980CB3A"/>
    <w:lvl w:ilvl="0" w:tplc="20E68956">
      <w:start w:val="1"/>
      <w:numFmt w:val="bullet"/>
      <w:lvlText w:val="-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4EDCCC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F6ADEE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C80BD6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125D64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C4631A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98F306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204B5C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80E5E0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51760E6"/>
    <w:multiLevelType w:val="hybridMultilevel"/>
    <w:tmpl w:val="29E48F44"/>
    <w:lvl w:ilvl="0" w:tplc="AF34F5B2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0A99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0E41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0256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724A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2C56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46B2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0E8F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720F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85C64B2"/>
    <w:multiLevelType w:val="hybridMultilevel"/>
    <w:tmpl w:val="84F08E42"/>
    <w:lvl w:ilvl="0" w:tplc="EE5C0798">
      <w:start w:val="1"/>
      <w:numFmt w:val="bullet"/>
      <w:lvlText w:val="-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6C6372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2AC3B4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565F48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EC8526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76BF00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9005D6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06595E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1CABF6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C793342"/>
    <w:multiLevelType w:val="hybridMultilevel"/>
    <w:tmpl w:val="330A891A"/>
    <w:lvl w:ilvl="0" w:tplc="27C2AF8A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3C8F44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BEA3C4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BAF7EE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CC0922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6C4E32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BAA1D4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545144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8246F2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3DD3695"/>
    <w:multiLevelType w:val="hybridMultilevel"/>
    <w:tmpl w:val="3E3600B0"/>
    <w:lvl w:ilvl="0" w:tplc="C6A672E4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3AAB50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CED7D0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EA4B9E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A4AC3C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D2824E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806A60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909D5E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DCDB12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EBF15D9"/>
    <w:multiLevelType w:val="hybridMultilevel"/>
    <w:tmpl w:val="C1E60EA4"/>
    <w:lvl w:ilvl="0" w:tplc="F3D8525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28CAC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2EAFB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F0D92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7A15F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98670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1CD4B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9CF14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E6F38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65212C5"/>
    <w:multiLevelType w:val="hybridMultilevel"/>
    <w:tmpl w:val="7A069E30"/>
    <w:lvl w:ilvl="0" w:tplc="1FDEFD9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66BE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CC59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BA85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C80E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CE78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98CB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E006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68B6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B205BBD"/>
    <w:multiLevelType w:val="hybridMultilevel"/>
    <w:tmpl w:val="3344FFCC"/>
    <w:lvl w:ilvl="0" w:tplc="D9949BA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964C2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BC80C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7E522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02F0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6CAF8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B03D9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CA671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CCC78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"/>
  </w:num>
  <w:num w:numId="5">
    <w:abstractNumId w:val="9"/>
  </w:num>
  <w:num w:numId="6">
    <w:abstractNumId w:val="3"/>
  </w:num>
  <w:num w:numId="7">
    <w:abstractNumId w:val="4"/>
  </w:num>
  <w:num w:numId="8">
    <w:abstractNumId w:val="0"/>
  </w:num>
  <w:num w:numId="9">
    <w:abstractNumId w:val="1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236"/>
    <w:rsid w:val="00110254"/>
    <w:rsid w:val="00134236"/>
    <w:rsid w:val="001F5EEF"/>
    <w:rsid w:val="00311590"/>
    <w:rsid w:val="00547FA1"/>
    <w:rsid w:val="00671054"/>
    <w:rsid w:val="00733519"/>
    <w:rsid w:val="007C232D"/>
    <w:rsid w:val="00FE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EC999F-1229-4582-9990-201CC5B3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3" w:line="236" w:lineRule="auto"/>
      <w:ind w:left="-15" w:firstLine="70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cp:lastModifiedBy>User1</cp:lastModifiedBy>
  <cp:revision>7</cp:revision>
  <dcterms:created xsi:type="dcterms:W3CDTF">2024-09-23T02:58:00Z</dcterms:created>
  <dcterms:modified xsi:type="dcterms:W3CDTF">2024-09-23T04:13:00Z</dcterms:modified>
</cp:coreProperties>
</file>