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B3" w:rsidRPr="00683BB3" w:rsidRDefault="00683BB3" w:rsidP="0068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рабочей программы по коррекционному курсу </w:t>
      </w:r>
    </w:p>
    <w:p w:rsidR="00683BB3" w:rsidRPr="00683BB3" w:rsidRDefault="00683BB3" w:rsidP="0068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3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Альтернативная коммуникация</w:t>
      </w:r>
      <w:r w:rsidRPr="0068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83BB3" w:rsidRPr="00683BB3" w:rsidRDefault="00683BB3" w:rsidP="00683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5</w:t>
      </w:r>
      <w:r w:rsidRPr="0068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класса </w:t>
      </w:r>
      <w:r w:rsidRPr="00683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(вариант 2) </w:t>
      </w:r>
      <w:r w:rsidRPr="0068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умственной отсталостью </w:t>
      </w:r>
      <w:r w:rsidR="0018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(интеллектуальными нарушениями)</w:t>
      </w:r>
      <w:r w:rsidRPr="00683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3BB3" w:rsidRPr="004D3AFC" w:rsidRDefault="00683BB3" w:rsidP="004D3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E8D" w:rsidRDefault="00CD50B7" w:rsidP="0074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F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коррекционному курсу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2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Альтернативная коммуникация» в 5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CD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47E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47E8D" w:rsidRPr="006E2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и реализуется в соответствии с ФГОС образования для обучающихся с умственной отсталостью (</w:t>
      </w:r>
      <w:r w:rsidR="00747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нарушениями)</w:t>
      </w:r>
      <w:r w:rsidR="00747E8D" w:rsidRPr="006E2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E8D" w:rsidRPr="006E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D95" w:rsidRPr="00036D95" w:rsidRDefault="00036D95" w:rsidP="00036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Pr="0003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27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Альтернативная коммуникация» в 5</w:t>
      </w:r>
      <w:r w:rsidRPr="0003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классе (2 вариант) </w:t>
      </w:r>
      <w:r w:rsidRPr="00036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нормативных документов, регламентирующих составлени</w:t>
      </w:r>
      <w:r w:rsidR="00D64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реализацию рабочих программ. </w:t>
      </w:r>
      <w:bookmarkStart w:id="0" w:name="_GoBack"/>
      <w:bookmarkEnd w:id="0"/>
    </w:p>
    <w:p w:rsidR="00CD50B7" w:rsidRPr="00CD50B7" w:rsidRDefault="00CD50B7" w:rsidP="00C74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EB8">
        <w:rPr>
          <w:rFonts w:ascii="Times New Roman" w:eastAsia="Times New Roman" w:hAnsi="Times New Roman" w:cs="Times New Roman"/>
          <w:i/>
          <w:sz w:val="28"/>
          <w:szCs w:val="28"/>
        </w:rPr>
        <w:t>Цель программы</w:t>
      </w:r>
      <w:r w:rsidR="00C74EB8" w:rsidRPr="00C74EB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74EB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коммуникативных и речевых навыков с использованием средств вербальной</w:t>
      </w:r>
      <w:r w:rsidRPr="00CD50B7">
        <w:rPr>
          <w:rFonts w:ascii="Times New Roman" w:eastAsia="Times New Roman" w:hAnsi="Times New Roman" w:cs="Times New Roman"/>
          <w:sz w:val="28"/>
          <w:szCs w:val="28"/>
        </w:rPr>
        <w:t xml:space="preserve"> коммуникации, умение пользоваться ей в процессе социального взаимодействия. </w:t>
      </w:r>
    </w:p>
    <w:p w:rsidR="00C74EB8" w:rsidRDefault="00CD50B7" w:rsidP="00CD50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задачами</w:t>
      </w:r>
      <w:r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 являются</w:t>
      </w:r>
      <w:r w:rsidR="00C74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EB8" w:rsidRDefault="00C74EB8" w:rsidP="00C74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доступного обучающимся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EB8" w:rsidRDefault="00C74EB8" w:rsidP="00C74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как средства общения в контексте познания окружающего мира и личного опыта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0B7" w:rsidRPr="00CD50B7" w:rsidRDefault="00C74EB8" w:rsidP="00C74E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50B7" w:rsidRPr="00CD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обращенной речи и смысла доступных невербальных графических знаков (рисунков, фотографий, и других графических изображ</w:t>
      </w:r>
      <w:r w:rsidR="0018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ений), неспецифических жестов. </w:t>
      </w:r>
    </w:p>
    <w:p w:rsidR="00CD50B7" w:rsidRPr="00CD50B7" w:rsidRDefault="00CD50B7" w:rsidP="00C74EB8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Кроме основных, можно выделить и </w:t>
      </w:r>
      <w:r w:rsidRPr="00CD50B7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методические задачи</w:t>
      </w: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зрительного восприятия;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зрительного и слухового внимания;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пространственных представлений;</w:t>
      </w:r>
    </w:p>
    <w:p w:rsidR="00CD50B7" w:rsidRPr="00CD50B7" w:rsidRDefault="00CD50B7" w:rsidP="00CD50B7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50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развитие мелкой моторики, зрительно-моторной координации.</w:t>
      </w:r>
    </w:p>
    <w:p w:rsidR="00687BE1" w:rsidRDefault="00687BE1" w:rsidP="00687B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E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с умеренной, тяжёлой,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</w:t>
      </w:r>
      <w:r w:rsidR="00865A5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 этой связи обучение учащегося</w:t>
      </w:r>
      <w:r w:rsidRPr="0068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</w:t>
      </w:r>
      <w:r w:rsidR="00865A55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замены, в случае её</w:t>
      </w:r>
      <w:r w:rsidRPr="0068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отсутствия. </w:t>
      </w:r>
    </w:p>
    <w:p w:rsidR="006B2F32" w:rsidRPr="006B2F32" w:rsidRDefault="006B2F32" w:rsidP="006B2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коррекционному 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курсу «Альтернативная коммуникация» входит в образовательную область</w:t>
      </w:r>
      <w:r w:rsidR="00781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частью учебного плана КОУ «Петропавловская школа-интернат», согла</w:t>
      </w:r>
      <w:r w:rsidR="00C7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которому на его изучение в 5б классе (2 вариант) отводится 1</w:t>
      </w:r>
      <w:r w:rsidRPr="006B2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</w:t>
      </w:r>
      <w:r w:rsidRPr="006B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E46" w:rsidRPr="00A70E46" w:rsidRDefault="00A70E46" w:rsidP="00A70E46">
      <w:pPr>
        <w:pStyle w:val="a4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70E46">
        <w:rPr>
          <w:rFonts w:eastAsia="Times New Roman"/>
          <w:color w:val="000000"/>
          <w:sz w:val="28"/>
          <w:szCs w:val="28"/>
          <w:lang w:eastAsia="ru-RU"/>
        </w:rPr>
        <w:t xml:space="preserve">Коррекционный курс «Альтернативная коммуникация» направлен на овладение способами взаимодействия, обмена социальным опытом и </w:t>
      </w:r>
      <w:r w:rsidRPr="00A70E46">
        <w:rPr>
          <w:rFonts w:eastAsia="Times New Roman"/>
          <w:color w:val="000000"/>
          <w:sz w:val="28"/>
          <w:szCs w:val="28"/>
          <w:lang w:eastAsia="ru-RU"/>
        </w:rPr>
        <w:lastRenderedPageBreak/>
        <w:t>включает следующие разделы:</w:t>
      </w:r>
      <w:r w:rsidRPr="00A70E46">
        <w:rPr>
          <w:rFonts w:eastAsia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70E46">
        <w:rPr>
          <w:rFonts w:eastAsia="Times New Roman"/>
          <w:sz w:val="28"/>
          <w:szCs w:val="28"/>
          <w:lang w:eastAsia="ru-RU"/>
        </w:rPr>
        <w:t xml:space="preserve">«Коммуникация», «Развитие речи средствами вербальной и невербальной коммуникации». </w:t>
      </w:r>
    </w:p>
    <w:p w:rsidR="00644756" w:rsidRPr="00882D3F" w:rsidRDefault="00882D3F" w:rsidP="00882D3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освоение программы «Альтернативн</w:t>
      </w:r>
      <w:r w:rsidR="00C77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коммуникация» по завершении 5</w:t>
      </w:r>
      <w:r w:rsidRPr="0068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класса </w:t>
      </w:r>
      <w:r w:rsidR="006532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 вариант) </w:t>
      </w:r>
      <w:r w:rsidRPr="00687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рассматриваются в качестве возможных (примерных), соответствующих индивидуальным возможностям и специфическим образовательным потребностям обучающихся с ТМНР. </w:t>
      </w:r>
    </w:p>
    <w:sectPr w:rsidR="00644756" w:rsidRPr="0088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6"/>
    <w:rsid w:val="00036D95"/>
    <w:rsid w:val="00125FB1"/>
    <w:rsid w:val="0018158C"/>
    <w:rsid w:val="00186B3C"/>
    <w:rsid w:val="00310EDD"/>
    <w:rsid w:val="003126DC"/>
    <w:rsid w:val="004D3AFC"/>
    <w:rsid w:val="00551C6B"/>
    <w:rsid w:val="005969E4"/>
    <w:rsid w:val="00644756"/>
    <w:rsid w:val="006532A4"/>
    <w:rsid w:val="00683BB3"/>
    <w:rsid w:val="00687BE1"/>
    <w:rsid w:val="006B2F32"/>
    <w:rsid w:val="007278A4"/>
    <w:rsid w:val="00747E8D"/>
    <w:rsid w:val="00781560"/>
    <w:rsid w:val="00865A55"/>
    <w:rsid w:val="00882D3F"/>
    <w:rsid w:val="00904EB7"/>
    <w:rsid w:val="00977058"/>
    <w:rsid w:val="00A70E46"/>
    <w:rsid w:val="00AF3ABB"/>
    <w:rsid w:val="00BB5A7D"/>
    <w:rsid w:val="00C74EB8"/>
    <w:rsid w:val="00C77DE2"/>
    <w:rsid w:val="00CD50B7"/>
    <w:rsid w:val="00D64824"/>
    <w:rsid w:val="00E27193"/>
    <w:rsid w:val="00F01A49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33C1-9714-4370-BA6A-3ACCE16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E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E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29</cp:revision>
  <dcterms:created xsi:type="dcterms:W3CDTF">2023-10-23T14:39:00Z</dcterms:created>
  <dcterms:modified xsi:type="dcterms:W3CDTF">2024-09-23T04:32:00Z</dcterms:modified>
</cp:coreProperties>
</file>