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B0" w:rsidRPr="008813B0" w:rsidRDefault="008813B0" w:rsidP="00881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813B0">
        <w:rPr>
          <w:rFonts w:ascii="Times New Roman" w:hAnsi="Times New Roman"/>
          <w:b/>
          <w:sz w:val="24"/>
          <w:szCs w:val="24"/>
        </w:rPr>
        <w:t>Аннотац</w:t>
      </w:r>
      <w:r w:rsidRPr="008813B0">
        <w:rPr>
          <w:rFonts w:ascii="Times New Roman" w:hAnsi="Times New Roman"/>
          <w:b/>
          <w:sz w:val="24"/>
          <w:szCs w:val="24"/>
        </w:rPr>
        <w:t>ия к рабочей программе «</w:t>
      </w:r>
      <w:proofErr w:type="gramStart"/>
      <w:r w:rsidRPr="008813B0">
        <w:rPr>
          <w:rFonts w:ascii="Times New Roman" w:hAnsi="Times New Roman"/>
          <w:b/>
          <w:sz w:val="24"/>
          <w:szCs w:val="24"/>
        </w:rPr>
        <w:t>География</w:t>
      </w:r>
      <w:r w:rsidRPr="008813B0">
        <w:rPr>
          <w:rFonts w:ascii="Times New Roman" w:hAnsi="Times New Roman"/>
          <w:b/>
          <w:sz w:val="24"/>
          <w:szCs w:val="24"/>
        </w:rPr>
        <w:t xml:space="preserve"> »</w:t>
      </w:r>
      <w:bookmarkStart w:id="0" w:name="_GoBack"/>
      <w:bookmarkEnd w:id="0"/>
      <w:proofErr w:type="gramEnd"/>
    </w:p>
    <w:p w:rsidR="008813B0" w:rsidRPr="008813B0" w:rsidRDefault="008813B0" w:rsidP="00881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813B0">
        <w:rPr>
          <w:rFonts w:ascii="Times New Roman" w:hAnsi="Times New Roman"/>
          <w:b/>
          <w:sz w:val="24"/>
          <w:szCs w:val="24"/>
        </w:rPr>
        <w:t>9 класс</w:t>
      </w:r>
    </w:p>
    <w:p w:rsidR="008813B0" w:rsidRDefault="008813B0" w:rsidP="008813B0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абочая программа по учебному предмету «</w:t>
      </w:r>
      <w:proofErr w:type="gramStart"/>
      <w:r>
        <w:rPr>
          <w:rFonts w:ascii="Times New Roman" w:hAnsi="Times New Roman"/>
          <w:sz w:val="24"/>
          <w:szCs w:val="24"/>
        </w:rPr>
        <w:t>География  »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учащихся 9  класса составлена на основе следующих </w:t>
      </w:r>
      <w:r>
        <w:rPr>
          <w:rFonts w:ascii="Times New Roman" w:hAnsi="Times New Roman"/>
          <w:i/>
          <w:sz w:val="24"/>
          <w:szCs w:val="24"/>
        </w:rPr>
        <w:t>нормативных документов: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13B0" w:rsidRDefault="008813B0" w:rsidP="00881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:rsidR="008813B0" w:rsidRDefault="008813B0" w:rsidP="008813B0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-Федеральной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адаптированной  основной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8813B0" w:rsidRDefault="008813B0" w:rsidP="008813B0">
      <w:p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8813B0" w:rsidRDefault="008813B0" w:rsidP="008813B0">
      <w:p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:rsidR="008813B0" w:rsidRDefault="008813B0" w:rsidP="008813B0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 августа 2016 г. № ВК-1788/07 «Об организации образования обучающихся с умственной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нарушениями)»; </w:t>
      </w:r>
    </w:p>
    <w:p w:rsidR="008813B0" w:rsidRDefault="008813B0" w:rsidP="008813B0">
      <w:pPr>
        <w:spacing w:after="13" w:line="266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Министерства просвещения Российской Федерации от 24.11.2022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1026  "</w:t>
      </w:r>
      <w:proofErr w:type="gramEnd"/>
      <w:r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</w:p>
    <w:p w:rsidR="008813B0" w:rsidRDefault="008813B0" w:rsidP="008813B0">
      <w:p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письма Министерства образования и науки РФ от 11 марта 2016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8813B0" w:rsidRDefault="008813B0" w:rsidP="008813B0">
      <w:p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Устава КОУ «Петропавловская школа-интернат»; </w:t>
      </w:r>
    </w:p>
    <w:p w:rsidR="008813B0" w:rsidRDefault="008813B0" w:rsidP="008813B0">
      <w:pPr>
        <w:spacing w:after="5" w:line="268" w:lineRule="auto"/>
        <w:ind w:left="10" w:right="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адаптированной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 </w:t>
      </w:r>
    </w:p>
    <w:p w:rsidR="008813B0" w:rsidRDefault="008813B0" w:rsidP="008813B0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:rsidR="008813B0" w:rsidRDefault="008813B0" w:rsidP="008813B0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:rsidR="008813B0" w:rsidRDefault="008813B0" w:rsidP="008813B0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:rsidR="008813B0" w:rsidRDefault="008813B0" w:rsidP="008813B0">
      <w:pPr>
        <w:spacing w:after="13"/>
        <w:ind w:left="-15" w:right="7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постановления Главного государственного санитарного врача РФ от 28.09.2020 года №28 «Об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 СанПиН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2.4.2.3648-20 "Санитарно-эпидемиологические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требования к организациям воспитания и обучения, отдыха и оздоровления детей и молодежи».</w:t>
      </w:r>
    </w:p>
    <w:p w:rsidR="008813B0" w:rsidRDefault="008813B0" w:rsidP="008813B0">
      <w:pPr>
        <w:pStyle w:val="a4"/>
        <w:spacing w:line="276" w:lineRule="auto"/>
        <w:rPr>
          <w:rStyle w:val="markedcontent"/>
        </w:rPr>
      </w:pPr>
      <w:r>
        <w:rPr>
          <w:rFonts w:ascii="Times New Roman" w:hAnsi="Times New Roman"/>
          <w:b/>
          <w:sz w:val="24"/>
          <w:szCs w:val="24"/>
        </w:rPr>
        <w:t xml:space="preserve">Цель обучения –- </w:t>
      </w:r>
      <w:r>
        <w:rPr>
          <w:rFonts w:ascii="Times New Roman" w:hAnsi="Times New Roman"/>
          <w:sz w:val="24"/>
          <w:szCs w:val="24"/>
        </w:rPr>
        <w:t xml:space="preserve">сформирование у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обучающихся </w:t>
      </w:r>
      <w:r>
        <w:rPr>
          <w:rFonts w:ascii="Times New Roman" w:hAnsi="Times New Roman"/>
          <w:sz w:val="24"/>
          <w:szCs w:val="24"/>
        </w:rPr>
        <w:t xml:space="preserve"> 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  <w:r>
        <w:rPr>
          <w:rStyle w:val="markedcontent"/>
          <w:rFonts w:ascii="Times New Roman" w:hAnsi="Times New Roman"/>
          <w:sz w:val="24"/>
          <w:szCs w:val="24"/>
        </w:rPr>
        <w:t xml:space="preserve"> Достижение поставленной цели обеспечивается решением следующих </w:t>
      </w:r>
      <w:r>
        <w:rPr>
          <w:rStyle w:val="markedcontent"/>
          <w:rFonts w:ascii="Times New Roman" w:hAnsi="Times New Roman"/>
          <w:b/>
          <w:sz w:val="24"/>
          <w:szCs w:val="24"/>
        </w:rPr>
        <w:t>задач:</w:t>
      </w:r>
    </w:p>
    <w:p w:rsidR="008813B0" w:rsidRDefault="008813B0" w:rsidP="008813B0">
      <w:pPr>
        <w:pStyle w:val="a4"/>
        <w:spacing w:line="276" w:lineRule="auto"/>
      </w:pPr>
      <w:r>
        <w:rPr>
          <w:rFonts w:ascii="Times New Roman" w:hAnsi="Times New Roman"/>
          <w:sz w:val="24"/>
          <w:szCs w:val="24"/>
        </w:rPr>
        <w:t>1.Ф</w:t>
      </w:r>
      <w:r>
        <w:rPr>
          <w:rFonts w:ascii="Times New Roman" w:hAnsi="Times New Roman"/>
          <w:sz w:val="24"/>
          <w:szCs w:val="24"/>
        </w:rPr>
        <w:t xml:space="preserve">ормирование представлений о географии и ее роли в понимании природных и </w:t>
      </w:r>
      <w:proofErr w:type="gramStart"/>
      <w:r>
        <w:rPr>
          <w:rFonts w:ascii="Times New Roman" w:hAnsi="Times New Roman"/>
          <w:sz w:val="24"/>
          <w:szCs w:val="24"/>
        </w:rPr>
        <w:t>социально-экономических процессов</w:t>
      </w:r>
      <w:proofErr w:type="gramEnd"/>
      <w:r>
        <w:rPr>
          <w:rFonts w:ascii="Times New Roman" w:hAnsi="Times New Roman"/>
          <w:sz w:val="24"/>
          <w:szCs w:val="24"/>
        </w:rPr>
        <w:t xml:space="preserve"> и их взаимосвязей;</w:t>
      </w:r>
    </w:p>
    <w:p w:rsidR="008813B0" w:rsidRDefault="008813B0" w:rsidP="008813B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8813B0" w:rsidRDefault="008813B0" w:rsidP="008813B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</w:t>
      </w:r>
      <w:r>
        <w:rPr>
          <w:rFonts w:ascii="Times New Roman" w:hAnsi="Times New Roman"/>
          <w:sz w:val="24"/>
          <w:szCs w:val="24"/>
        </w:rPr>
        <w:t>ормирование умения выделять, описывать и объяснять существенные признаки географических объектов и явлений;</w:t>
      </w:r>
    </w:p>
    <w:p w:rsidR="008813B0" w:rsidRDefault="008813B0" w:rsidP="008813B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</w:t>
      </w:r>
      <w:r>
        <w:rPr>
          <w:rFonts w:ascii="Times New Roman" w:hAnsi="Times New Roman"/>
          <w:sz w:val="24"/>
          <w:szCs w:val="24"/>
        </w:rPr>
        <w:t>ормирование умений и навыков использования географических знаний в повседневной жизни для объяснения явлений и процессов, ---адаптации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8813B0" w:rsidRDefault="008813B0" w:rsidP="008813B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4.Ф</w:t>
      </w:r>
      <w:r>
        <w:rPr>
          <w:rFonts w:ascii="Times New Roman" w:hAnsi="Times New Roman"/>
          <w:sz w:val="24"/>
          <w:szCs w:val="24"/>
        </w:rPr>
        <w:t>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8813B0" w:rsidRDefault="008813B0" w:rsidP="008813B0">
      <w:pPr>
        <w:pStyle w:val="a6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8813B0" w:rsidRDefault="008813B0" w:rsidP="008813B0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Подбор материала в 9 классе предусматривает углубление, систематизацию и обобщение знаний о материках и океанах. Изучение вопросов физической, экономической и социальной географии разных стран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:rsidR="008813B0" w:rsidRDefault="008813B0" w:rsidP="008813B0">
      <w:pPr>
        <w:pStyle w:val="a4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уроков </w:t>
      </w:r>
      <w:proofErr w:type="gramStart"/>
      <w:r>
        <w:rPr>
          <w:rFonts w:ascii="Times New Roman" w:hAnsi="Times New Roman"/>
          <w:sz w:val="24"/>
          <w:szCs w:val="24"/>
        </w:rPr>
        <w:t>географии  предполагается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 следующих </w:t>
      </w:r>
      <w:r>
        <w:rPr>
          <w:rFonts w:ascii="Times New Roman" w:hAnsi="Times New Roman"/>
          <w:b/>
          <w:i/>
          <w:sz w:val="24"/>
          <w:szCs w:val="24"/>
        </w:rPr>
        <w:t>методов:</w:t>
      </w:r>
    </w:p>
    <w:p w:rsidR="008813B0" w:rsidRDefault="008813B0" w:rsidP="008813B0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-метод организации и осуществления учебно-познавательной деятельности (словесный, наглядный, практический);</w:t>
      </w:r>
    </w:p>
    <w:p w:rsidR="008813B0" w:rsidRDefault="008813B0" w:rsidP="008813B0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-метод стимулирования и мотивации учебно-познавательной деятельности;</w:t>
      </w:r>
    </w:p>
    <w:p w:rsidR="008813B0" w:rsidRDefault="008813B0" w:rsidP="008813B0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-метод контроля и самоконтроля за эффективностью учебно-познавательной деятельности;</w:t>
      </w:r>
    </w:p>
    <w:p w:rsidR="008813B0" w:rsidRDefault="008813B0" w:rsidP="008813B0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метод исследования (наблюдение, анкетирование).</w:t>
      </w:r>
    </w:p>
    <w:p w:rsidR="008813B0" w:rsidRPr="0077739F" w:rsidRDefault="008813B0" w:rsidP="0088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Географии </w:t>
      </w:r>
      <w:r w:rsidRPr="0077739F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0077739F">
        <w:rPr>
          <w:rFonts w:ascii="Times New Roman" w:eastAsia="Times New Roman" w:hAnsi="Times New Roman" w:cs="Times New Roman"/>
          <w:sz w:val="24"/>
          <w:szCs w:val="24"/>
        </w:rPr>
        <w:t xml:space="preserve"> в 9 классе включа</w:t>
      </w:r>
      <w:r>
        <w:rPr>
          <w:rFonts w:ascii="Times New Roman" w:eastAsia="Times New Roman" w:hAnsi="Times New Roman" w:cs="Times New Roman"/>
          <w:sz w:val="24"/>
          <w:szCs w:val="24"/>
        </w:rPr>
        <w:t>ет следующие разделы: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1.Политическая карта Евразии</w:t>
      </w:r>
    </w:p>
    <w:p w:rsidR="008813B0" w:rsidRPr="0077739F" w:rsidRDefault="008813B0" w:rsidP="0088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Европа.Западная Европа</w:t>
      </w:r>
      <w:r w:rsidRPr="00777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39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7739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.Европа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Южная Европа</w:t>
      </w:r>
      <w:r w:rsidRPr="0077739F">
        <w:rPr>
          <w:rFonts w:ascii="Times New Roman" w:eastAsia="Times New Roman" w:hAnsi="Times New Roman" w:cs="Times New Roman"/>
          <w:sz w:val="24"/>
          <w:szCs w:val="24"/>
        </w:rPr>
        <w:br/>
      </w:r>
      <w:r w:rsidRPr="007773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Европа. Северная Европа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5.Европа. Восточная Европа</w:t>
      </w:r>
    </w:p>
    <w:p w:rsidR="008813B0" w:rsidRPr="0077739F" w:rsidRDefault="008813B0" w:rsidP="0088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6.Азия.Центральная Азия</w:t>
      </w:r>
    </w:p>
    <w:p w:rsidR="008813B0" w:rsidRPr="0077739F" w:rsidRDefault="008813B0" w:rsidP="0088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7.Азия.Юго-Западная Азия</w:t>
      </w:r>
    </w:p>
    <w:p w:rsidR="008813B0" w:rsidRPr="0077739F" w:rsidRDefault="008813B0" w:rsidP="0088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8.Азия. Южная Азия</w:t>
      </w:r>
    </w:p>
    <w:p w:rsidR="008813B0" w:rsidRPr="0077739F" w:rsidRDefault="008813B0" w:rsidP="0088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9.Азия.Восточная Азия</w:t>
      </w:r>
    </w:p>
    <w:p w:rsidR="008813B0" w:rsidRPr="0077739F" w:rsidRDefault="008813B0" w:rsidP="0088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10.Азия. Юго-Восточная Азия</w:t>
      </w:r>
    </w:p>
    <w:p w:rsidR="008813B0" w:rsidRDefault="008813B0" w:rsidP="0088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9F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8813B0" w:rsidRPr="008A60C4" w:rsidRDefault="008813B0" w:rsidP="0088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12.Свой край</w:t>
      </w:r>
      <w:r w:rsidRPr="00777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3B0" w:rsidRDefault="008813B0" w:rsidP="008813B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813B0" w:rsidRDefault="008813B0" w:rsidP="008813B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B34DE" w:rsidRDefault="00CB34DE"/>
    <w:sectPr w:rsidR="00CB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9A"/>
    <w:rsid w:val="003A0C9A"/>
    <w:rsid w:val="008813B0"/>
    <w:rsid w:val="00C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9CF51-85F3-43A4-9FF0-3B9A1698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13B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813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8813B0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8813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813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markedcontent">
    <w:name w:val="markedcontent"/>
    <w:basedOn w:val="a0"/>
    <w:rsid w:val="0088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2024-09-12T04:14:00Z</dcterms:created>
  <dcterms:modified xsi:type="dcterms:W3CDTF">2024-09-12T04:23:00Z</dcterms:modified>
</cp:coreProperties>
</file>